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3" w:rsidRPr="00733546" w:rsidRDefault="00DB7773" w:rsidP="00DB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46">
        <w:rPr>
          <w:rFonts w:ascii="Times New Roman" w:hAnsi="Times New Roman" w:cs="Times New Roman"/>
          <w:b/>
          <w:sz w:val="24"/>
          <w:szCs w:val="24"/>
        </w:rPr>
        <w:t xml:space="preserve">SKG 3308 </w:t>
      </w:r>
      <w:r w:rsidR="00733546" w:rsidRPr="00733546">
        <w:rPr>
          <w:rFonts w:ascii="Times New Roman" w:hAnsi="Times New Roman" w:cs="Times New Roman"/>
          <w:sz w:val="24"/>
          <w:szCs w:val="24"/>
        </w:rPr>
        <w:t>Диспетчерская служба на железнодорожном транспорте</w:t>
      </w:r>
    </w:p>
    <w:p w:rsidR="00DB7773" w:rsidRPr="00733546" w:rsidRDefault="00DB7773" w:rsidP="00DB7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>4(7) семестр 2018-2019 год</w:t>
      </w:r>
    </w:p>
    <w:p w:rsidR="00DB7773" w:rsidRPr="00733546" w:rsidRDefault="00DB7773" w:rsidP="00DB7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>1) Дисциплина</w:t>
      </w:r>
      <w:proofErr w:type="gramStart"/>
      <w:r w:rsidRPr="00733546">
        <w:rPr>
          <w:rFonts w:ascii="Times New Roman" w:hAnsi="Times New Roman" w:cs="Times New Roman"/>
          <w:sz w:val="24"/>
          <w:szCs w:val="24"/>
        </w:rPr>
        <w:t xml:space="preserve"> –. </w:t>
      </w:r>
      <w:proofErr w:type="gramEnd"/>
      <w:r w:rsidRPr="00733546">
        <w:rPr>
          <w:rFonts w:ascii="Times New Roman" w:hAnsi="Times New Roman" w:cs="Times New Roman"/>
          <w:sz w:val="24"/>
          <w:szCs w:val="24"/>
        </w:rPr>
        <w:t>Диспетчерская служба</w:t>
      </w:r>
    </w:p>
    <w:p w:rsidR="00DB7773" w:rsidRPr="00733546" w:rsidRDefault="00DB7773" w:rsidP="00DB7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>2) Кредиты KZ – 3; ECTS – 5.</w:t>
      </w:r>
    </w:p>
    <w:p w:rsidR="00DB7773" w:rsidRPr="00733546" w:rsidRDefault="00DB7773" w:rsidP="00DB77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546">
        <w:rPr>
          <w:rFonts w:ascii="Times New Roman" w:hAnsi="Times New Roman" w:cs="Times New Roman"/>
          <w:sz w:val="24"/>
          <w:szCs w:val="24"/>
        </w:rPr>
        <w:t xml:space="preserve">3) Цель </w:t>
      </w:r>
      <w:proofErr w:type="gramStart"/>
      <w:r w:rsidRPr="0073354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33546">
        <w:rPr>
          <w:rFonts w:ascii="Times New Roman" w:hAnsi="Times New Roman" w:cs="Times New Roman"/>
          <w:sz w:val="24"/>
          <w:szCs w:val="24"/>
        </w:rPr>
        <w:t>знакомление будущих инженеров с основными методами и проблемами, связанными с работой диспетчеров на узловых, участковых, сортировочных  железнодорожных  станциях</w:t>
      </w:r>
      <w:r w:rsidRPr="007335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B7773" w:rsidRPr="00733546" w:rsidRDefault="00DB7773" w:rsidP="00DB77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>4) Результаты обучения: основные принципы систем диспетчерского руководства; основные типы диспетчерского управления движением; основные обязанности диспетчеров; системы контроля работы диспетчеров; образование органов  диспетчерского управления; порядок проведения работ по формированию поездов;</w:t>
      </w:r>
    </w:p>
    <w:p w:rsidR="00DB7773" w:rsidRPr="00733546" w:rsidRDefault="00DB7773" w:rsidP="00DB7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>5) Содержание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1242"/>
        <w:gridCol w:w="1276"/>
        <w:gridCol w:w="1134"/>
        <w:gridCol w:w="1134"/>
      </w:tblGrid>
      <w:tr w:rsidR="00DB7773" w:rsidRPr="00733546" w:rsidTr="00733546">
        <w:trPr>
          <w:trHeight w:val="285"/>
        </w:trPr>
        <w:tc>
          <w:tcPr>
            <w:tcW w:w="567" w:type="dxa"/>
            <w:vMerge w:val="restart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518" w:type="dxa"/>
            <w:gridSpan w:val="2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 по видам занятий</w:t>
            </w:r>
          </w:p>
        </w:tc>
        <w:tc>
          <w:tcPr>
            <w:tcW w:w="2268" w:type="dxa"/>
            <w:gridSpan w:val="2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</w:p>
        </w:tc>
      </w:tr>
      <w:tr w:rsidR="00DB7773" w:rsidRPr="00733546" w:rsidTr="00733546">
        <w:tc>
          <w:tcPr>
            <w:tcW w:w="567" w:type="dxa"/>
            <w:vMerge/>
          </w:tcPr>
          <w:p w:rsidR="00DB7773" w:rsidRPr="00733546" w:rsidRDefault="00DB7773" w:rsidP="00493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B7773" w:rsidRPr="00733546" w:rsidRDefault="00DB7773" w:rsidP="00493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лек.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73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СРОП</w:t>
            </w: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3546">
              <w:rPr>
                <w:rFonts w:ascii="Times New Roman" w:hAnsi="Times New Roman" w:cs="Times New Roman"/>
                <w:color w:val="auto"/>
                <w:spacing w:val="-4"/>
              </w:rPr>
              <w:t>Тема 1.</w:t>
            </w:r>
            <w:r w:rsidRPr="00733546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Введение. </w:t>
            </w:r>
            <w:r w:rsidRPr="00733546">
              <w:rPr>
                <w:rFonts w:ascii="Times New Roman" w:hAnsi="Times New Roman" w:cs="Times New Roman"/>
                <w:b w:val="0"/>
                <w:bCs w:val="0"/>
                <w:color w:val="auto"/>
                <w:spacing w:val="-4"/>
              </w:rPr>
              <w:t>Понятие о диспетчерской службе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pStyle w:val="Default"/>
              <w:jc w:val="both"/>
              <w:rPr>
                <w:shd w:val="clear" w:color="auto" w:fill="FFFFFF"/>
              </w:rPr>
            </w:pPr>
            <w:r w:rsidRPr="00733546">
              <w:rPr>
                <w:b/>
                <w:color w:val="auto"/>
              </w:rPr>
              <w:t>Тема 2.</w:t>
            </w:r>
            <w:r w:rsidRPr="00733546">
              <w:rPr>
                <w:color w:val="auto"/>
              </w:rPr>
              <w:t xml:space="preserve"> </w:t>
            </w:r>
            <w:r w:rsidRPr="00733546">
              <w:rPr>
                <w:shd w:val="clear" w:color="auto" w:fill="FFFFFF"/>
              </w:rPr>
              <w:t>Организация  движения поездов</w:t>
            </w:r>
          </w:p>
          <w:p w:rsidR="00DB7773" w:rsidRPr="00733546" w:rsidRDefault="00DB7773" w:rsidP="004934B8">
            <w:pPr>
              <w:pStyle w:val="Default"/>
              <w:jc w:val="both"/>
              <w:rPr>
                <w:color w:val="auto"/>
              </w:rPr>
            </w:pPr>
            <w:r w:rsidRPr="00733546">
              <w:rPr>
                <w:bCs/>
                <w:shd w:val="clear" w:color="auto" w:fill="FFFFFF"/>
              </w:rPr>
              <w:t>Структура диспетчерских систем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pStyle w:val="a4"/>
              <w:spacing w:line="240" w:lineRule="auto"/>
              <w:ind w:firstLine="0"/>
              <w:jc w:val="both"/>
              <w:rPr>
                <w:b w:val="0"/>
                <w:bCs w:val="0"/>
                <w:iCs/>
                <w:szCs w:val="24"/>
                <w:lang w:val="kk-KZ"/>
              </w:rPr>
            </w:pPr>
            <w:r w:rsidRPr="00733546">
              <w:rPr>
                <w:bCs w:val="0"/>
                <w:iCs/>
                <w:szCs w:val="24"/>
                <w:lang w:val="kk-KZ"/>
              </w:rPr>
              <w:t>Тема3.</w:t>
            </w:r>
            <w:r w:rsidRPr="00733546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733546">
              <w:rPr>
                <w:b w:val="0"/>
                <w:color w:val="000000"/>
                <w:szCs w:val="24"/>
                <w:shd w:val="clear" w:color="auto" w:fill="FFFFFF"/>
              </w:rPr>
              <w:t>Организация работы станций на основе типовых технологических процессов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pStyle w:val="Default"/>
              <w:jc w:val="both"/>
              <w:rPr>
                <w:color w:val="auto"/>
              </w:rPr>
            </w:pPr>
            <w:r w:rsidRPr="00733546">
              <w:rPr>
                <w:b/>
                <w:color w:val="auto"/>
              </w:rPr>
              <w:t>Тема</w:t>
            </w:r>
            <w:proofErr w:type="gramStart"/>
            <w:r w:rsidRPr="00733546">
              <w:rPr>
                <w:b/>
                <w:color w:val="auto"/>
              </w:rPr>
              <w:t>4</w:t>
            </w:r>
            <w:proofErr w:type="gramEnd"/>
            <w:r w:rsidRPr="00733546">
              <w:rPr>
                <w:b/>
                <w:color w:val="auto"/>
              </w:rPr>
              <w:t>.</w:t>
            </w:r>
            <w:r w:rsidRPr="00733546">
              <w:rPr>
                <w:shd w:val="clear" w:color="auto" w:fill="FFFFFF"/>
              </w:rPr>
              <w:t xml:space="preserve"> Организация </w:t>
            </w:r>
            <w:proofErr w:type="spellStart"/>
            <w:r w:rsidRPr="00733546">
              <w:rPr>
                <w:shd w:val="clear" w:color="auto" w:fill="FFFFFF"/>
              </w:rPr>
              <w:t>вагонопотоков</w:t>
            </w:r>
            <w:proofErr w:type="spellEnd"/>
            <w:r w:rsidRPr="00733546">
              <w:rPr>
                <w:shd w:val="clear" w:color="auto" w:fill="FFFFFF"/>
              </w:rPr>
              <w:t xml:space="preserve"> и маршрутизация перевозок</w:t>
            </w:r>
            <w:proofErr w:type="gramStart"/>
            <w:r w:rsidRPr="00733546">
              <w:rPr>
                <w:shd w:val="clear" w:color="auto" w:fill="FFFFFF"/>
              </w:rPr>
              <w:t>;</w:t>
            </w:r>
            <w:r w:rsidRPr="00733546">
              <w:rPr>
                <w:color w:val="auto"/>
              </w:rPr>
              <w:t xml:space="preserve">. </w:t>
            </w:r>
            <w:proofErr w:type="gramEnd"/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pStyle w:val="Default"/>
              <w:jc w:val="both"/>
              <w:rPr>
                <w:color w:val="auto"/>
              </w:rPr>
            </w:pPr>
            <w:r w:rsidRPr="00733546">
              <w:rPr>
                <w:b/>
                <w:color w:val="auto"/>
              </w:rPr>
              <w:t>Тема5.</w:t>
            </w:r>
            <w:r w:rsidRPr="00733546">
              <w:rPr>
                <w:shd w:val="clear" w:color="auto" w:fill="FFFFFF"/>
              </w:rPr>
              <w:t xml:space="preserve"> Системы</w:t>
            </w:r>
            <w:r w:rsidRPr="00733546">
              <w:rPr>
                <w:rStyle w:val="apple-converted-space"/>
                <w:shd w:val="clear" w:color="auto" w:fill="FFFFFF"/>
              </w:rPr>
              <w:t xml:space="preserve">    </w:t>
            </w:r>
            <w:r w:rsidRPr="00733546">
              <w:rPr>
                <w:bCs/>
                <w:iCs/>
                <w:shd w:val="clear" w:color="auto" w:fill="FFFFFF"/>
              </w:rPr>
              <w:t>диспетчерской централизации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773" w:rsidRPr="00733546" w:rsidTr="00733546">
        <w:trPr>
          <w:trHeight w:val="549"/>
        </w:trPr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при маневровых работах</w:t>
            </w:r>
            <w:r w:rsidRPr="00733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773" w:rsidRPr="00733546" w:rsidTr="00733546">
        <w:trPr>
          <w:trHeight w:val="631"/>
        </w:trPr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работ по формированию поездов.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Автоматизация диспетчерского контроля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Диспетчерский контроль работы локомотивных бригад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Pr="007335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Технология обработки</w:t>
            </w:r>
            <w:r w:rsidRPr="00733546">
              <w:rPr>
                <w:rStyle w:val="apple-converted-space"/>
                <w:rFonts w:ascii="Times New Roman" w:hAnsi="Times New Roman" w:cs="Times New Roman"/>
                <w:color w:val="E64946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73354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поездов</w:t>
            </w:r>
            <w:r w:rsidRPr="00733546">
              <w:rPr>
                <w:rStyle w:val="apple-converted-space"/>
                <w:rFonts w:ascii="Times New Roman" w:hAnsi="Times New Roman" w:cs="Times New Roman"/>
                <w:color w:val="E64946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. Диспетчерское руководство пассажирскими перевозками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pStyle w:val="2"/>
              <w:shd w:val="clear" w:color="auto" w:fill="FFFFFF"/>
              <w:spacing w:before="0" w:line="288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Тема12 </w:t>
            </w:r>
            <w:r w:rsidRPr="0073354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hyperlink r:id="rId4" w:tgtFrame="_blank" w:history="1">
              <w:r w:rsidRPr="00733546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Диспетчерское   </w:t>
              </w:r>
              <w:r w:rsidRPr="00733546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r w:rsidRPr="00733546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управление</w:t>
              </w:r>
              <w:r w:rsidRPr="00733546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r w:rsidRPr="00733546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грузовыми</w:t>
              </w:r>
              <w:r w:rsidRPr="00733546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        </w:t>
              </w:r>
              <w:r w:rsidRPr="00733546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перевозками</w:t>
              </w:r>
            </w:hyperlink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773" w:rsidRPr="00733546" w:rsidTr="00733546">
        <w:tc>
          <w:tcPr>
            <w:tcW w:w="567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B7773" w:rsidRPr="00733546" w:rsidRDefault="00DB7773" w:rsidP="004934B8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Тема13. </w:t>
            </w: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Навигационные и спутниковые системы диспетчерского контроля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773" w:rsidRPr="00733546" w:rsidTr="00733546">
        <w:tc>
          <w:tcPr>
            <w:tcW w:w="567" w:type="dxa"/>
          </w:tcPr>
          <w:p w:rsidR="00DB7773" w:rsidRPr="00733546" w:rsidRDefault="00DB7773" w:rsidP="00493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7773" w:rsidRPr="00733546" w:rsidRDefault="00DB7773" w:rsidP="00493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Всего: 135 (3 кредита)</w:t>
            </w:r>
          </w:p>
        </w:tc>
        <w:tc>
          <w:tcPr>
            <w:tcW w:w="1242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DB7773" w:rsidRPr="00733546" w:rsidRDefault="00DB7773" w:rsidP="0049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6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</w:tr>
    </w:tbl>
    <w:p w:rsidR="00DB7773" w:rsidRPr="00733546" w:rsidRDefault="00DB7773" w:rsidP="007335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733546">
        <w:rPr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Pr="00733546">
        <w:rPr>
          <w:rFonts w:ascii="Times New Roman" w:hAnsi="Times New Roman" w:cs="Times New Roman"/>
          <w:sz w:val="24"/>
          <w:szCs w:val="24"/>
        </w:rPr>
        <w:t xml:space="preserve"> – Для освоения данной дисциплины необходимы знания, умения и навыки, приобретенные при изучении с дисциплины</w:t>
      </w:r>
      <w:r w:rsidR="00733546" w:rsidRPr="007335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3546">
        <w:rPr>
          <w:rFonts w:ascii="Times New Roman" w:hAnsi="Times New Roman" w:cs="Times New Roman"/>
          <w:sz w:val="24"/>
          <w:szCs w:val="24"/>
        </w:rPr>
        <w:t>«Правила технической эксплуатации железной дороги Республики Казахстан».</w:t>
      </w:r>
    </w:p>
    <w:p w:rsidR="00DB7773" w:rsidRPr="00733546" w:rsidRDefault="00DB7773" w:rsidP="00733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 xml:space="preserve">7) Основной учебник: </w:t>
      </w:r>
      <w:r w:rsidRPr="00733546">
        <w:rPr>
          <w:rFonts w:ascii="Times New Roman" w:hAnsi="Times New Roman" w:cs="Times New Roman"/>
          <w:color w:val="000000"/>
          <w:sz w:val="24"/>
          <w:szCs w:val="24"/>
        </w:rPr>
        <w:t>Кочнев Ф.П., Акулиничев В.М., Макарочкин А.М. Организация движения на железнодорожном транспорте. – М.: Транспорт, 2009.</w:t>
      </w:r>
    </w:p>
    <w:p w:rsidR="00DB7773" w:rsidRPr="00733546" w:rsidRDefault="00DB7773" w:rsidP="007335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 xml:space="preserve">8) Дополнительная литература: </w:t>
      </w:r>
      <w:proofErr w:type="spellStart"/>
      <w:r w:rsidRPr="00733546">
        <w:rPr>
          <w:rFonts w:ascii="Times New Roman" w:hAnsi="Times New Roman" w:cs="Times New Roman"/>
          <w:color w:val="000000"/>
          <w:sz w:val="24"/>
          <w:szCs w:val="24"/>
        </w:rPr>
        <w:t>Гоманков</w:t>
      </w:r>
      <w:proofErr w:type="spellEnd"/>
      <w:r w:rsidRPr="00733546">
        <w:rPr>
          <w:rFonts w:ascii="Times New Roman" w:hAnsi="Times New Roman" w:cs="Times New Roman"/>
          <w:color w:val="000000"/>
          <w:sz w:val="24"/>
          <w:szCs w:val="24"/>
        </w:rPr>
        <w:t> Ф.С. Технология и организация перевозок на железнодорожном транспорте: Учебник для ВУЗов. – М: Транспорт, 2008 г., 208 </w:t>
      </w:r>
      <w:proofErr w:type="gramStart"/>
      <w:r w:rsidRPr="0073354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335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7773" w:rsidRPr="00733546" w:rsidRDefault="00DB7773" w:rsidP="00733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 xml:space="preserve">9) Координатор: </w:t>
      </w:r>
      <w:proofErr w:type="spellStart"/>
      <w:r w:rsidRPr="00733546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73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546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Pr="0073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546">
        <w:rPr>
          <w:rFonts w:ascii="Times New Roman" w:hAnsi="Times New Roman" w:cs="Times New Roman"/>
          <w:sz w:val="24"/>
          <w:szCs w:val="24"/>
        </w:rPr>
        <w:t>Зейнуллиновна</w:t>
      </w:r>
      <w:proofErr w:type="spellEnd"/>
      <w:r w:rsidRPr="00733546">
        <w:rPr>
          <w:rFonts w:ascii="Times New Roman" w:hAnsi="Times New Roman" w:cs="Times New Roman"/>
          <w:sz w:val="24"/>
          <w:szCs w:val="24"/>
        </w:rPr>
        <w:t>, старший преподаватель кафедры «Транспортная техника и логистика».</w:t>
      </w:r>
    </w:p>
    <w:p w:rsidR="00DB7773" w:rsidRPr="00733546" w:rsidRDefault="00DB7773" w:rsidP="00733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 xml:space="preserve">10) Использование компьютера: </w:t>
      </w:r>
    </w:p>
    <w:p w:rsidR="00DB7773" w:rsidRPr="00733546" w:rsidRDefault="00DB7773" w:rsidP="00DB77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7773" w:rsidRPr="00733546" w:rsidRDefault="00DB7773" w:rsidP="00DB77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2B67" w:rsidRPr="00733546" w:rsidRDefault="00DB7773" w:rsidP="007335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3546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733546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73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546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Pr="0073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546">
        <w:rPr>
          <w:rFonts w:ascii="Times New Roman" w:hAnsi="Times New Roman" w:cs="Times New Roman"/>
          <w:sz w:val="24"/>
          <w:szCs w:val="24"/>
        </w:rPr>
        <w:t>Зейнуллиновна</w:t>
      </w:r>
      <w:proofErr w:type="spellEnd"/>
      <w:r w:rsidRPr="00733546">
        <w:rPr>
          <w:rFonts w:ascii="Times New Roman" w:hAnsi="Times New Roman" w:cs="Times New Roman"/>
          <w:sz w:val="24"/>
          <w:szCs w:val="24"/>
        </w:rPr>
        <w:t xml:space="preserve">    </w:t>
      </w:r>
      <w:r w:rsidR="00733546" w:rsidRPr="0073354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33546" w:rsidRPr="0073354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33546" w:rsidRPr="0073354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33546">
        <w:rPr>
          <w:rFonts w:ascii="Times New Roman" w:hAnsi="Times New Roman" w:cs="Times New Roman"/>
          <w:sz w:val="24"/>
          <w:szCs w:val="24"/>
        </w:rPr>
        <w:t>Дата ____________</w:t>
      </w:r>
    </w:p>
    <w:sectPr w:rsidR="00912B67" w:rsidRPr="00733546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B7773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546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C53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773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B77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777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7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DB7773"/>
    <w:pPr>
      <w:ind w:left="720"/>
      <w:contextualSpacing/>
    </w:pPr>
  </w:style>
  <w:style w:type="paragraph" w:customStyle="1" w:styleId="Default">
    <w:name w:val="Default"/>
    <w:rsid w:val="00DB7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DB777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B7773"/>
  </w:style>
  <w:style w:type="character" w:styleId="a5">
    <w:name w:val="Hyperlink"/>
    <w:basedOn w:val="a0"/>
    <w:uiPriority w:val="99"/>
    <w:semiHidden/>
    <w:unhideWhenUsed/>
    <w:rsid w:val="00DB7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trans36.ru/articles/10-dispetcherskoe-upravlenie-gruzovymi-perevoz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sembaev.n</cp:lastModifiedBy>
  <cp:revision>3</cp:revision>
  <dcterms:created xsi:type="dcterms:W3CDTF">2019-03-14T04:41:00Z</dcterms:created>
  <dcterms:modified xsi:type="dcterms:W3CDTF">2019-03-15T04:48:00Z</dcterms:modified>
</cp:coreProperties>
</file>